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58" w:rsidRPr="004A66F9" w:rsidRDefault="006F2E93">
      <w:pPr>
        <w:rPr>
          <w:b/>
          <w:bCs/>
        </w:rPr>
      </w:pPr>
      <w:r w:rsidRPr="004A66F9">
        <w:rPr>
          <w:b/>
          <w:bCs/>
        </w:rPr>
        <w:t>Préambule</w:t>
      </w:r>
    </w:p>
    <w:p w:rsidR="006F2E93" w:rsidRDefault="00AD5C4E" w:rsidP="008B1989">
      <w:pPr>
        <w:jc w:val="both"/>
      </w:pPr>
      <w:r>
        <w:t>L</w:t>
      </w:r>
      <w:r w:rsidR="00707ED2">
        <w:t>e Syndicat mixte Nord – Pas-de-Calais Numérique (La fibre Numérique 59/62) développe un</w:t>
      </w:r>
      <w:r w:rsidR="00965712">
        <w:t>e</w:t>
      </w:r>
      <w:r w:rsidR="00707ED2">
        <w:t xml:space="preserve"> offre de services à destination des collectivités du Nord et du Pas-de-Ca</w:t>
      </w:r>
      <w:r w:rsidR="00965712">
        <w:t>l</w:t>
      </w:r>
      <w:r w:rsidR="00707ED2">
        <w:t>ais, ainsi que de leurs établissements publics, dans le cadre de ses compétences en matière de Numérique</w:t>
      </w:r>
      <w:r w:rsidR="0022605B">
        <w:t>.</w:t>
      </w:r>
      <w:r w:rsidR="00707ED2">
        <w:t xml:space="preserve"> </w:t>
      </w:r>
      <w:r w:rsidR="00C73155">
        <w:t>Ces services</w:t>
      </w:r>
      <w:r w:rsidR="00965712">
        <w:t xml:space="preserve"> </w:t>
      </w:r>
      <w:r w:rsidR="00F200A8">
        <w:t>privilégient le recours</w:t>
      </w:r>
      <w:r w:rsidR="00D1439A">
        <w:t xml:space="preserve"> au</w:t>
      </w:r>
      <w:r w:rsidR="00965712">
        <w:t xml:space="preserve"> réseau public de fibre optique </w:t>
      </w:r>
      <w:r w:rsidR="00137A5D">
        <w:t xml:space="preserve">que le Syndicat mixte </w:t>
      </w:r>
      <w:r w:rsidR="00965712">
        <w:t>a déployé</w:t>
      </w:r>
      <w:r w:rsidR="00890A3E">
        <w:t xml:space="preserve"> et que les EPCI ont contribué à financer</w:t>
      </w:r>
      <w:r w:rsidR="00D1439A">
        <w:t xml:space="preserve">, </w:t>
      </w:r>
      <w:r w:rsidR="0096263B">
        <w:t>car il</w:t>
      </w:r>
      <w:r w:rsidR="00B801AC">
        <w:t xml:space="preserve"> permet le</w:t>
      </w:r>
      <w:r w:rsidR="006F4365">
        <w:t xml:space="preserve"> développement</w:t>
      </w:r>
      <w:r w:rsidR="00D77EF1">
        <w:t xml:space="preserve"> </w:t>
      </w:r>
      <w:r w:rsidR="006F4365">
        <w:t>d’</w:t>
      </w:r>
      <w:r w:rsidR="00D77EF1">
        <w:t>infrastructures de qualité, sécurisées et pérennes</w:t>
      </w:r>
      <w:r w:rsidR="00965712">
        <w:t>.</w:t>
      </w:r>
      <w:r w:rsidR="00707ED2">
        <w:t xml:space="preserve"> </w:t>
      </w:r>
      <w:r w:rsidR="00965712">
        <w:t>Pour ce faire le Syndicat mixte s’est constitué en centrale d’achats en janvier 2022,</w:t>
      </w:r>
      <w:r w:rsidR="00E27488">
        <w:t xml:space="preserve"> qui pourra intervenir en tant que grossiste ou intermédiaire, et</w:t>
      </w:r>
      <w:r w:rsidR="00965712">
        <w:t xml:space="preserve"> qui prévoit d’offrir des services</w:t>
      </w:r>
      <w:r w:rsidR="00430097">
        <w:t>, prestations et fournitures</w:t>
      </w:r>
      <w:r w:rsidR="00965712">
        <w:t xml:space="preserve"> dans les domaines suivants :</w:t>
      </w:r>
    </w:p>
    <w:p w:rsidR="00965712" w:rsidRDefault="00965712" w:rsidP="008B1989">
      <w:pPr>
        <w:pStyle w:val="Paragraphedeliste"/>
        <w:numPr>
          <w:ilvl w:val="0"/>
          <w:numId w:val="1"/>
        </w:numPr>
        <w:jc w:val="both"/>
      </w:pPr>
      <w:r>
        <w:t>Services numériques essentiels pour les collectivités (« Pack Mairie Connectée »),</w:t>
      </w:r>
    </w:p>
    <w:p w:rsidR="00965712" w:rsidRDefault="00965712" w:rsidP="008B1989">
      <w:pPr>
        <w:pStyle w:val="Paragraphedeliste"/>
        <w:numPr>
          <w:ilvl w:val="0"/>
          <w:numId w:val="1"/>
        </w:numPr>
        <w:jc w:val="both"/>
      </w:pPr>
      <w:r>
        <w:t>Prestations de vidéoprotection,</w:t>
      </w:r>
    </w:p>
    <w:p w:rsidR="00965712" w:rsidRDefault="00965712" w:rsidP="008B1989">
      <w:pPr>
        <w:pStyle w:val="Paragraphedeliste"/>
        <w:numPr>
          <w:ilvl w:val="0"/>
          <w:numId w:val="1"/>
        </w:numPr>
        <w:jc w:val="both"/>
      </w:pPr>
      <w:r>
        <w:t>Services de télécommunications et communications électroniques</w:t>
      </w:r>
      <w:r w:rsidR="00AD5C4E">
        <w:t>.</w:t>
      </w:r>
    </w:p>
    <w:p w:rsidR="00965712" w:rsidRDefault="00965712" w:rsidP="008B1989">
      <w:pPr>
        <w:jc w:val="both"/>
      </w:pPr>
      <w:r>
        <w:t>Le Syndicat mixte a par ailleurs lancé l’expérimentation d’un réseau pu</w:t>
      </w:r>
      <w:r w:rsidR="00E27488">
        <w:t>blic LoRa</w:t>
      </w:r>
      <w:r w:rsidR="00526ABE">
        <w:t xml:space="preserve"> pour l’Internet des Objets</w:t>
      </w:r>
      <w:r w:rsidR="00E27488">
        <w:t>.</w:t>
      </w:r>
    </w:p>
    <w:p w:rsidR="00AD5C4E" w:rsidRDefault="00AD5C4E" w:rsidP="008B1989">
      <w:pPr>
        <w:jc w:val="both"/>
      </w:pPr>
      <w:r>
        <w:t>De son côté la commune de [</w:t>
      </w:r>
      <w:r w:rsidRPr="00D409F6">
        <w:rPr>
          <w:highlight w:val="yellow"/>
        </w:rPr>
        <w:t>XXX</w:t>
      </w:r>
      <w:r>
        <w:t>]</w:t>
      </w:r>
      <w:r w:rsidR="00957673">
        <w:t xml:space="preserve"> doit</w:t>
      </w:r>
      <w:r>
        <w:t xml:space="preserve"> faire face à la nécessaire dématérialisation de l’action publique,</w:t>
      </w:r>
      <w:r w:rsidR="00957673">
        <w:t xml:space="preserve"> dans ses relations avec les citoyens, les administrations et les autres collectivités. Pour ce faire elle souhaite bénéficier de services et de matériels adaptés à ses besoins</w:t>
      </w:r>
      <w:r w:rsidR="001B6DD4">
        <w:t>, dont l’offre « Pack Mairie Connectée » pourrait constituer le fondement idéal.</w:t>
      </w:r>
    </w:p>
    <w:p w:rsidR="00E27488" w:rsidRDefault="00E27488" w:rsidP="008B1989">
      <w:pPr>
        <w:jc w:val="both"/>
      </w:pPr>
      <w:r>
        <w:t>L’adhésion à la centrale d’achats</w:t>
      </w:r>
      <w:r w:rsidR="00957673">
        <w:t xml:space="preserve"> du Syndicat mixte Nord – Pas-de-Calais Numérique</w:t>
      </w:r>
      <w:r>
        <w:t xml:space="preserve"> permettra de bénéficier de ces services</w:t>
      </w:r>
      <w:r w:rsidR="00E014FA">
        <w:t>, prestations et fournitures</w:t>
      </w:r>
      <w:r>
        <w:t xml:space="preserve"> sans avoir à lancer de consultation, en profitant des marchés </w:t>
      </w:r>
      <w:r w:rsidR="003306E8">
        <w:t>qu’elle aura passés</w:t>
      </w:r>
      <w:r>
        <w:t>.</w:t>
      </w:r>
      <w:r w:rsidR="003306E8">
        <w:t xml:space="preserve"> L’acheteur qui a recours à une centrale d’achats est réputé avoir respecté ses obligations </w:t>
      </w:r>
      <w:r w:rsidR="00C25C29">
        <w:t>de publicité et de mise en concurrence pour les opérations de passation et d’exécution qu’il lui a confiées.</w:t>
      </w:r>
    </w:p>
    <w:p w:rsidR="00E27488" w:rsidRDefault="00E27488" w:rsidP="008B1989">
      <w:pPr>
        <w:jc w:val="both"/>
      </w:pPr>
      <w:r>
        <w:t xml:space="preserve">Eu égard au périmètre de la centrale d’achats, qui couvre les Départements du Nord et du Pas-de-Calais, l’économie d’échelle liée à la mutualisation des besoins </w:t>
      </w:r>
      <w:r w:rsidR="003306E8">
        <w:t>permettra de bénéficier des meilleurs tarifs.</w:t>
      </w:r>
    </w:p>
    <w:p w:rsidR="003306E8" w:rsidRDefault="003306E8" w:rsidP="008B1989">
      <w:pPr>
        <w:jc w:val="both"/>
      </w:pPr>
      <w:r>
        <w:t xml:space="preserve">Le recours aux marchés de la centrale d’achats n’implique aucune exclusivité de commande auprès des fournisseurs de cette dernière. </w:t>
      </w:r>
      <w:r w:rsidR="00097B6B">
        <w:t>L’adhérent n’a aucune obligation de recourir aux marchés qui n’ont pas été spécifiquement conclus pour lui et à sa demande par la centrale d’achats.</w:t>
      </w:r>
    </w:p>
    <w:p w:rsidR="00BA0BB1" w:rsidRDefault="00BA0BB1" w:rsidP="008B1989">
      <w:pPr>
        <w:jc w:val="both"/>
      </w:pPr>
      <w:r>
        <w:t>Par ailleurs</w:t>
      </w:r>
      <w:r w:rsidR="00C910C7">
        <w:t xml:space="preserve"> en ce qui concerne plus précisément</w:t>
      </w:r>
      <w:r>
        <w:t xml:space="preserve"> le « Pack Mairie Connectée »</w:t>
      </w:r>
      <w:r w:rsidR="00C910C7">
        <w:t>, celui-ci</w:t>
      </w:r>
      <w:r>
        <w:t xml:space="preserve"> ne consiste pas seulement en la fourniture de matériels et de services, </w:t>
      </w:r>
      <w:r w:rsidR="00C910C7">
        <w:t>mais propose en outre</w:t>
      </w:r>
      <w:r>
        <w:t xml:space="preserve"> </w:t>
      </w:r>
      <w:r w:rsidR="00C910C7">
        <w:t>l’intervention du Centre de gestion de la fonction publique territoriale</w:t>
      </w:r>
      <w:r w:rsidR="00670FD9">
        <w:t>.</w:t>
      </w:r>
      <w:r w:rsidR="00C910C7">
        <w:t xml:space="preserve"> </w:t>
      </w:r>
      <w:r w:rsidR="00670FD9">
        <w:t>Le Centre de gestion</w:t>
      </w:r>
      <w:r w:rsidR="00C910C7">
        <w:t xml:space="preserve"> va accompagner les bénéficiaires dans </w:t>
      </w:r>
      <w:r w:rsidR="00670FD9">
        <w:t xml:space="preserve">la </w:t>
      </w:r>
      <w:r w:rsidR="00C910C7">
        <w:t>mise en œuvre</w:t>
      </w:r>
      <w:r w:rsidR="00670FD9">
        <w:t xml:space="preserve"> de ces services et de ces matériels pour leur bonne appropriation et la meilleure adaptation aux besoins de la commune. De plus il est à noter que cette opération bénéficie d’un cofinancement européen, qui permet de réduire le reste à charge pour la commune.</w:t>
      </w:r>
    </w:p>
    <w:p w:rsidR="00430097" w:rsidRDefault="00430097"/>
    <w:p w:rsidR="006F2E93" w:rsidRDefault="006F2E93">
      <w:r w:rsidRPr="004A66F9">
        <w:rPr>
          <w:b/>
          <w:bCs/>
        </w:rPr>
        <w:t>Vu</w:t>
      </w:r>
      <w:r w:rsidR="008B1989">
        <w:t xml:space="preserve"> les articles L 2113-2 et suivants du code de la commande publique ;</w:t>
      </w:r>
    </w:p>
    <w:p w:rsidR="008B1989" w:rsidRDefault="008B1989">
      <w:r w:rsidRPr="004A66F9">
        <w:rPr>
          <w:b/>
          <w:bCs/>
        </w:rPr>
        <w:t>Vu</w:t>
      </w:r>
      <w:r>
        <w:t xml:space="preserve"> la convention d’adhésion à la centrale d’achats</w:t>
      </w:r>
      <w:r w:rsidR="00430097">
        <w:t xml:space="preserve"> de La Fibre Numérique 59/62 ;</w:t>
      </w:r>
    </w:p>
    <w:p w:rsidR="00670FD9" w:rsidRDefault="00670FD9">
      <w:r w:rsidRPr="00D409F6">
        <w:rPr>
          <w:b/>
          <w:bCs/>
        </w:rPr>
        <w:t>Vu</w:t>
      </w:r>
      <w:r>
        <w:t xml:space="preserve"> le projet de convention tripartite entre la commune de [</w:t>
      </w:r>
      <w:r w:rsidRPr="00D409F6">
        <w:rPr>
          <w:highlight w:val="yellow"/>
        </w:rPr>
        <w:t>XXX</w:t>
      </w:r>
      <w:r>
        <w:t>], le Centre de gestion de la fonction publique territoriale d</w:t>
      </w:r>
      <w:r w:rsidR="00D409F6">
        <w:t>u</w:t>
      </w:r>
      <w:r>
        <w:t xml:space="preserve"> </w:t>
      </w:r>
      <w:r w:rsidR="00D1331D">
        <w:t xml:space="preserve">Nord </w:t>
      </w:r>
      <w:r>
        <w:t>et le Syndicat mixte Nord – Pas-de-Calais Numérique</w:t>
      </w:r>
      <w:r w:rsidR="00D409F6">
        <w:t> ;</w:t>
      </w:r>
    </w:p>
    <w:p w:rsidR="006F2E93" w:rsidRDefault="006F2E93"/>
    <w:p w:rsidR="006F2E93" w:rsidRDefault="006F2E93">
      <w:r w:rsidRPr="004A66F9">
        <w:rPr>
          <w:b/>
          <w:bCs/>
        </w:rPr>
        <w:lastRenderedPageBreak/>
        <w:t>Considérant</w:t>
      </w:r>
      <w:r w:rsidR="00430097">
        <w:t xml:space="preserve"> l’intérêt que pourrait représenter le recours aux marchés passés par la centrale d’achats de La Fibre Numérique 59/62 en matière de </w:t>
      </w:r>
      <w:r w:rsidR="00D409F6">
        <w:t>services numériques</w:t>
      </w:r>
      <w:r w:rsidR="002E07BF">
        <w:t>, pour l’économie des ressources de la commune en matière de passation des marchés publics, pour le bénéfice de l’expertise apportée par le Syndicat mixte Nord – Pas-de-Calais Numérique</w:t>
      </w:r>
      <w:r w:rsidR="00D409F6">
        <w:t xml:space="preserve"> et le Centre de gestion de la fonction publique territoriale du </w:t>
      </w:r>
      <w:r w:rsidR="004A11E7">
        <w:t>Nord</w:t>
      </w:r>
      <w:r w:rsidR="00D409F6">
        <w:t>,</w:t>
      </w:r>
      <w:r w:rsidR="002E07BF">
        <w:t xml:space="preserve"> et pour l’amélioration des tarifs que permet la mutualisation des achats</w:t>
      </w:r>
      <w:r w:rsidR="004A66F9">
        <w:t> ;</w:t>
      </w:r>
    </w:p>
    <w:p w:rsidR="006F2E93" w:rsidRDefault="006F2E93">
      <w:bookmarkStart w:id="0" w:name="_GoBack"/>
    </w:p>
    <w:bookmarkEnd w:id="0"/>
    <w:p w:rsidR="006F2E93" w:rsidRDefault="006F2E93"/>
    <w:p w:rsidR="006F2E93" w:rsidRPr="004A66F9" w:rsidRDefault="006F2E93">
      <w:pPr>
        <w:rPr>
          <w:b/>
          <w:bCs/>
        </w:rPr>
      </w:pPr>
      <w:r w:rsidRPr="004A66F9">
        <w:rPr>
          <w:b/>
          <w:bCs/>
        </w:rPr>
        <w:t>Après avoir entendu le rapporteur,</w:t>
      </w:r>
    </w:p>
    <w:p w:rsidR="006F2E93" w:rsidRPr="004A66F9" w:rsidRDefault="006F2E93">
      <w:pPr>
        <w:rPr>
          <w:b/>
          <w:bCs/>
        </w:rPr>
      </w:pPr>
      <w:r w:rsidRPr="004A66F9">
        <w:rPr>
          <w:b/>
          <w:bCs/>
        </w:rPr>
        <w:t xml:space="preserve">Sur proposition du </w:t>
      </w:r>
      <w:r w:rsidR="0081656F">
        <w:rPr>
          <w:b/>
          <w:bCs/>
        </w:rPr>
        <w:t>Maire</w:t>
      </w:r>
      <w:r w:rsidRPr="004A66F9">
        <w:rPr>
          <w:b/>
          <w:bCs/>
        </w:rPr>
        <w:t>,</w:t>
      </w:r>
    </w:p>
    <w:p w:rsidR="006F2E93" w:rsidRPr="004A66F9" w:rsidRDefault="006F2E93">
      <w:pPr>
        <w:rPr>
          <w:b/>
          <w:bCs/>
        </w:rPr>
      </w:pPr>
      <w:r w:rsidRPr="004A66F9">
        <w:rPr>
          <w:b/>
          <w:bCs/>
        </w:rPr>
        <w:t xml:space="preserve">Le Conseil </w:t>
      </w:r>
      <w:r w:rsidR="0081656F">
        <w:rPr>
          <w:b/>
          <w:bCs/>
        </w:rPr>
        <w:t>municipal</w:t>
      </w:r>
    </w:p>
    <w:p w:rsidR="006F2E93" w:rsidRDefault="006F2E93"/>
    <w:p w:rsidR="006F2E93" w:rsidRDefault="006F2E93">
      <w:r w:rsidRPr="004A66F9">
        <w:rPr>
          <w:b/>
          <w:bCs/>
        </w:rPr>
        <w:t>Article 1 : DECIDE</w:t>
      </w:r>
      <w:r>
        <w:t xml:space="preserve"> de l’adhésion de la commune </w:t>
      </w:r>
      <w:r w:rsidR="00D409F6">
        <w:t>de [</w:t>
      </w:r>
      <w:r w:rsidR="00D409F6" w:rsidRPr="0081656F">
        <w:rPr>
          <w:highlight w:val="yellow"/>
        </w:rPr>
        <w:t>XXX</w:t>
      </w:r>
      <w:r w:rsidR="00D409F6">
        <w:t>]</w:t>
      </w:r>
      <w:r>
        <w:t xml:space="preserve"> à la centrale d’achats du Syndicat Mixte Nord – Pas-de-Calais Numérique [au titre des prestations</w:t>
      </w:r>
      <w:r w:rsidR="00E950BB">
        <w:t xml:space="preserve">, services et fournitures que ladite centrale d’achats pourra offrir en matière de </w:t>
      </w:r>
      <w:r w:rsidR="00D409F6">
        <w:t>services numériques</w:t>
      </w:r>
      <w:r w:rsidR="00E950BB">
        <w:t>],</w:t>
      </w:r>
    </w:p>
    <w:p w:rsidR="00D409F6" w:rsidRDefault="00D409F6">
      <w:r w:rsidRPr="00D409F6">
        <w:rPr>
          <w:b/>
          <w:bCs/>
        </w:rPr>
        <w:t>Article 2 : A</w:t>
      </w:r>
      <w:r w:rsidR="0081656F">
        <w:rPr>
          <w:b/>
          <w:bCs/>
        </w:rPr>
        <w:t>PPROUVE</w:t>
      </w:r>
      <w:r>
        <w:t xml:space="preserve"> le projet de convention tripartite entre la commune</w:t>
      </w:r>
      <w:r w:rsidR="0081656F">
        <w:t xml:space="preserve"> de [</w:t>
      </w:r>
      <w:r w:rsidR="0081656F" w:rsidRPr="0081656F">
        <w:rPr>
          <w:highlight w:val="yellow"/>
        </w:rPr>
        <w:t>XXX</w:t>
      </w:r>
      <w:r w:rsidR="0081656F">
        <w:t>]</w:t>
      </w:r>
      <w:r>
        <w:t>, le centre de gestion de la fonction publique territoriale d</w:t>
      </w:r>
      <w:r w:rsidR="00D1331D">
        <w:t xml:space="preserve">u Nord </w:t>
      </w:r>
      <w:r>
        <w:t>et le Syndicat mixte Nord – Pas-de-Calais Numérique,</w:t>
      </w:r>
      <w:r w:rsidR="0081656F">
        <w:t xml:space="preserve"> relatif à l’opération « Pack Mairie Connectée »,</w:t>
      </w:r>
    </w:p>
    <w:p w:rsidR="00E950BB" w:rsidRDefault="00E950BB">
      <w:r w:rsidRPr="004A66F9">
        <w:rPr>
          <w:b/>
          <w:bCs/>
        </w:rPr>
        <w:t xml:space="preserve">Article </w:t>
      </w:r>
      <w:r w:rsidR="0081656F">
        <w:rPr>
          <w:b/>
          <w:bCs/>
        </w:rPr>
        <w:t>3</w:t>
      </w:r>
      <w:r w:rsidRPr="004A66F9">
        <w:rPr>
          <w:b/>
          <w:bCs/>
        </w:rPr>
        <w:t> : AUTORISE</w:t>
      </w:r>
      <w:r>
        <w:t xml:space="preserve"> Monsieur le </w:t>
      </w:r>
      <w:r w:rsidR="0081656F">
        <w:t>Maire</w:t>
      </w:r>
      <w:r>
        <w:t xml:space="preserve"> à signer tout document afférent à </w:t>
      </w:r>
      <w:r w:rsidR="0081656F">
        <w:t>l’</w:t>
      </w:r>
      <w:r>
        <w:t>adhésion</w:t>
      </w:r>
      <w:r w:rsidR="0081656F">
        <w:t xml:space="preserve"> de la commune à la centrale d’achats du Syndicat mixte Nord – Pas-de-Calais Numérique</w:t>
      </w:r>
      <w:r>
        <w:t>, et notamment la convention d’adhésion à la centrale d’achats,</w:t>
      </w:r>
    </w:p>
    <w:p w:rsidR="0081656F" w:rsidRDefault="0081656F">
      <w:r w:rsidRPr="0081656F">
        <w:rPr>
          <w:b/>
          <w:bCs/>
        </w:rPr>
        <w:t>Article 4 : AUTORISE</w:t>
      </w:r>
      <w:r>
        <w:t xml:space="preserve"> Monsieur le Maire à signer tout document afférent à l’opération « Pack Mairie Connectée », et notamment la convention tripartite entre la commune, le Centre de gestion de la fonction publique territoriale et le Syndicat mixte Nord – Pas-de-Calais Numérique.</w:t>
      </w:r>
    </w:p>
    <w:p w:rsidR="00E950BB" w:rsidRDefault="00E950BB"/>
    <w:sectPr w:rsidR="00E9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980"/>
    <w:multiLevelType w:val="hybridMultilevel"/>
    <w:tmpl w:val="5540048A"/>
    <w:lvl w:ilvl="0" w:tplc="7514E1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1D"/>
    <w:rsid w:val="00097B6B"/>
    <w:rsid w:val="000C7158"/>
    <w:rsid w:val="00137A5D"/>
    <w:rsid w:val="001B6DD4"/>
    <w:rsid w:val="00212133"/>
    <w:rsid w:val="0022605B"/>
    <w:rsid w:val="002E07BF"/>
    <w:rsid w:val="003306E8"/>
    <w:rsid w:val="00355E70"/>
    <w:rsid w:val="003D04FF"/>
    <w:rsid w:val="00430097"/>
    <w:rsid w:val="004A11E7"/>
    <w:rsid w:val="004A66F9"/>
    <w:rsid w:val="004B7BA1"/>
    <w:rsid w:val="00526ABE"/>
    <w:rsid w:val="005D5D18"/>
    <w:rsid w:val="00621AF0"/>
    <w:rsid w:val="00670FD9"/>
    <w:rsid w:val="00677C83"/>
    <w:rsid w:val="006F2E93"/>
    <w:rsid w:val="006F4365"/>
    <w:rsid w:val="00707ED2"/>
    <w:rsid w:val="0072154E"/>
    <w:rsid w:val="0081656F"/>
    <w:rsid w:val="00890A3E"/>
    <w:rsid w:val="008B1989"/>
    <w:rsid w:val="00957673"/>
    <w:rsid w:val="0096263B"/>
    <w:rsid w:val="00962E6C"/>
    <w:rsid w:val="00965712"/>
    <w:rsid w:val="009A279A"/>
    <w:rsid w:val="009D7C0F"/>
    <w:rsid w:val="00A504B4"/>
    <w:rsid w:val="00AD5C4E"/>
    <w:rsid w:val="00B20D2D"/>
    <w:rsid w:val="00B77486"/>
    <w:rsid w:val="00B801AC"/>
    <w:rsid w:val="00BA0BB1"/>
    <w:rsid w:val="00C25C29"/>
    <w:rsid w:val="00C73155"/>
    <w:rsid w:val="00C910C7"/>
    <w:rsid w:val="00D1331D"/>
    <w:rsid w:val="00D1439A"/>
    <w:rsid w:val="00D409F6"/>
    <w:rsid w:val="00D41240"/>
    <w:rsid w:val="00D77EF1"/>
    <w:rsid w:val="00E014FA"/>
    <w:rsid w:val="00E27488"/>
    <w:rsid w:val="00E950BB"/>
    <w:rsid w:val="00EC1283"/>
    <w:rsid w:val="00F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C1C9"/>
  <w15:chartTrackingRefBased/>
  <w15:docId w15:val="{14A0D3AD-FB09-4EAC-BE80-DB7518DE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71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62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2E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62E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E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E6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1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ain-d.CDG-NORD\Desktop\D&#233;ploiement%20Pack%20Mairie\OneDrive_1_22-06-2022\Mod&#232;le_d&#233;lib&#233;ration_adh&#233;sion_CA_Num&#233;rique_59-6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0242B4789F647A54D4B00E4D82DA4" ma:contentTypeVersion="4" ma:contentTypeDescription="Crée un document." ma:contentTypeScope="" ma:versionID="c4f42d88591f05d0c3849c6d475e44cb">
  <xsd:schema xmlns:xsd="http://www.w3.org/2001/XMLSchema" xmlns:xs="http://www.w3.org/2001/XMLSchema" xmlns:p="http://schemas.microsoft.com/office/2006/metadata/properties" xmlns:ns2="eb8fc1be-47ce-427b-b082-2113df75284c" targetNamespace="http://schemas.microsoft.com/office/2006/metadata/properties" ma:root="true" ma:fieldsID="69a85e1643fac888b32261cc5ed84a62" ns2:_="">
    <xsd:import namespace="eb8fc1be-47ce-427b-b082-2113df752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fc1be-47ce-427b-b082-2113df752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2BF97-58C7-43C8-B924-114AA4693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fc1be-47ce-427b-b082-2113df752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65CAA-8C15-4D13-92B4-02E1BE485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D9EB8-D73A-424B-B74D-16EFC5C90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Modèle_délibération_adhésion_CA_Numérique_59-62.dotx</Template>
  <TotalTime>3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DEFROMONT</dc:creator>
  <cp:keywords/>
  <dc:description/>
  <cp:lastModifiedBy>Sylvain DEFROMONT</cp:lastModifiedBy>
  <cp:revision>2</cp:revision>
  <dcterms:created xsi:type="dcterms:W3CDTF">2022-06-22T17:14:00Z</dcterms:created>
  <dcterms:modified xsi:type="dcterms:W3CDTF">2022-06-22T17:17:00Z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0x01010001D0242B4789F647A54D4B00E4D82DA4</vt:lpwstr>
  </property>
  <property fmtid="{D5CDD505-2E9C-101B-9397-08002B2CF9AE}" pid="3" name="MediaServiceImageTags">
    <vt:lpwstr/>
  </property>
</Properties>
</file>